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F1" w:rsidRDefault="002E41F1" w:rsidP="00874D94">
      <w:pPr>
        <w:spacing w:before="20" w:after="20" w:line="20" w:lineRule="atLeas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74A2A">
        <w:rPr>
          <w:rFonts w:ascii="Times New Roman" w:hAnsi="Times New Roman" w:cs="Times New Roman"/>
          <w:b/>
          <w:bCs/>
        </w:rPr>
        <w:t>Lista Aula Teórica</w:t>
      </w:r>
      <w:r>
        <w:rPr>
          <w:rFonts w:ascii="Times New Roman" w:hAnsi="Times New Roman" w:cs="Times New Roman"/>
          <w:b/>
          <w:bCs/>
        </w:rPr>
        <w:t xml:space="preserve"> 07</w:t>
      </w:r>
    </w:p>
    <w:p w:rsidR="002E41F1" w:rsidRDefault="002E41F1" w:rsidP="00874D94">
      <w:pPr>
        <w:spacing w:before="20" w:after="20" w:line="20" w:lineRule="atLeast"/>
        <w:rPr>
          <w:rFonts w:ascii="Times New Roman" w:hAnsi="Times New Roman" w:cs="Times New Roman"/>
          <w:b/>
          <w:bCs/>
        </w:rPr>
      </w:pPr>
    </w:p>
    <w:p w:rsidR="00032344" w:rsidRDefault="009B6C76" w:rsidP="00874D94">
      <w:pPr>
        <w:spacing w:before="20" w:after="20" w:line="20" w:lineRule="atLeast"/>
        <w:rPr>
          <w:rFonts w:ascii="Times New Roman" w:hAnsi="Times New Roman" w:cs="Times New Roman"/>
          <w:b/>
        </w:rPr>
      </w:pPr>
      <w:r w:rsidRPr="00590891">
        <w:rPr>
          <w:rFonts w:ascii="Times New Roman" w:hAnsi="Times New Roman" w:cs="Times New Roman"/>
          <w:b/>
        </w:rPr>
        <w:t xml:space="preserve">CAPÍTULO </w:t>
      </w:r>
      <w:r w:rsidR="00032344">
        <w:rPr>
          <w:rFonts w:ascii="Times New Roman" w:hAnsi="Times New Roman" w:cs="Times New Roman"/>
          <w:b/>
        </w:rPr>
        <w:t>26</w:t>
      </w:r>
    </w:p>
    <w:p w:rsidR="00187F88" w:rsidRDefault="00032344" w:rsidP="00032344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5</w:t>
      </w:r>
      <w:r w:rsidR="00187F88" w:rsidRPr="00590891">
        <w:rPr>
          <w:rFonts w:ascii="Times New Roman" w:hAnsi="Times New Roman" w:cs="Times New Roman"/>
          <w:b/>
        </w:rPr>
        <w:t>E</w:t>
      </w:r>
      <w:proofErr w:type="gramEnd"/>
      <w:r w:rsidR="00187F88" w:rsidRPr="00590891">
        <w:rPr>
          <w:rFonts w:ascii="Times New Roman" w:hAnsi="Times New Roman" w:cs="Times New Roman"/>
          <w:b/>
        </w:rPr>
        <w:t xml:space="preserve">. </w:t>
      </w:r>
      <w:r w:rsidRPr="00032344">
        <w:rPr>
          <w:rFonts w:ascii="Times New Roman" w:hAnsi="Times New Roman" w:cs="Times New Roman"/>
        </w:rPr>
        <w:t>Quando um elétron</w:t>
      </w:r>
      <w:r>
        <w:rPr>
          <w:rFonts w:ascii="Times New Roman" w:hAnsi="Times New Roman" w:cs="Times New Roman"/>
        </w:rPr>
        <w:t xml:space="preserve"> se move de A até B ao longo da linha de campo elétr</w:t>
      </w:r>
      <w:r w:rsidR="006C798D">
        <w:rPr>
          <w:rFonts w:ascii="Times New Roman" w:hAnsi="Times New Roman" w:cs="Times New Roman"/>
        </w:rPr>
        <w:t>ico, mostrada na Fig. 26-</w:t>
      </w:r>
      <w:r>
        <w:rPr>
          <w:rFonts w:ascii="Times New Roman" w:hAnsi="Times New Roman" w:cs="Times New Roman"/>
        </w:rPr>
        <w:t xml:space="preserve">24, o campo elétrico realiza um trabalho de </w:t>
      </w:r>
      <m:oMath>
        <m:r>
          <w:rPr>
            <w:rFonts w:ascii="Cambria Math" w:hAnsi="Cambria Math" w:cs="Times New Roman"/>
          </w:rPr>
          <m:t>3,94×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-19</m:t>
            </m:r>
          </m:sup>
        </m:sSup>
        <m:r>
          <w:rPr>
            <w:rFonts w:ascii="Cambria Math" w:hAnsi="Cambria Math" w:cs="Times New Roman"/>
          </w:rPr>
          <m:t xml:space="preserve"> J</m:t>
        </m:r>
      </m:oMath>
      <w:r>
        <w:rPr>
          <w:rFonts w:ascii="Times New Roman" w:hAnsi="Times New Roman" w:cs="Times New Roman"/>
        </w:rPr>
        <w:t xml:space="preserve"> sobre ele. Quais são as diferenças de potencial elétrico (a)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>
        <w:rPr>
          <w:rFonts w:ascii="Times New Roman" w:hAnsi="Times New Roman" w:cs="Times New Roman"/>
        </w:rPr>
        <w:t xml:space="preserve">; (b)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A</m:t>
            </m:r>
          </m:sub>
        </m:sSub>
      </m:oMath>
      <w:r>
        <w:rPr>
          <w:rFonts w:ascii="Times New Roman" w:hAnsi="Times New Roman" w:cs="Times New Roman"/>
        </w:rPr>
        <w:t xml:space="preserve"> e (c)</w:t>
      </w:r>
      <m:oMath>
        <m:r>
          <w:rPr>
            <w:rFonts w:ascii="Cambria Math" w:hAnsi="Cambria Math" w:cs="Times New Roman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C</m:t>
            </m:r>
          </m:sub>
        </m:sSub>
        <m:r>
          <w:rPr>
            <w:rFonts w:ascii="Cambria Math" w:hAnsi="Cambria Math" w:cs="Times New Roman"/>
          </w:rPr>
          <m:t>-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B</m:t>
            </m:r>
          </m:sub>
        </m:sSub>
      </m:oMath>
      <w:r>
        <w:rPr>
          <w:rFonts w:ascii="Times New Roman" w:hAnsi="Times New Roman" w:cs="Times New Roman"/>
        </w:rPr>
        <w:t>?</w:t>
      </w:r>
    </w:p>
    <w:p w:rsidR="00032344" w:rsidRDefault="00032344" w:rsidP="00032344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32344" w:rsidRDefault="00BC27CF" w:rsidP="00A75C07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099945" cy="1802981"/>
            <wp:effectExtent l="19050" t="0" r="0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40" cy="180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C07" w:rsidRDefault="00A75C07" w:rsidP="00A75C07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A75C07" w:rsidRPr="00590891" w:rsidRDefault="006C798D" w:rsidP="00A75C07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C70F5">
        <w:rPr>
          <w:rFonts w:ascii="Times New Roman" w:hAnsi="Times New Roman" w:cs="Times New Roman"/>
          <w:b/>
        </w:rPr>
        <w:t>Fig. 26-</w:t>
      </w:r>
      <w:r w:rsidR="00A75C07" w:rsidRPr="00BC70F5">
        <w:rPr>
          <w:rFonts w:ascii="Times New Roman" w:hAnsi="Times New Roman" w:cs="Times New Roman"/>
          <w:b/>
        </w:rPr>
        <w:t>24</w:t>
      </w:r>
      <w:r w:rsidR="00BC70F5">
        <w:rPr>
          <w:rFonts w:ascii="Times New Roman" w:hAnsi="Times New Roman" w:cs="Times New Roman"/>
        </w:rPr>
        <w:t xml:space="preserve"> </w:t>
      </w:r>
      <w:r w:rsidR="00A75C07">
        <w:rPr>
          <w:rFonts w:ascii="Times New Roman" w:hAnsi="Times New Roman" w:cs="Times New Roman"/>
        </w:rPr>
        <w:t>Exercício 5.</w:t>
      </w:r>
    </w:p>
    <w:p w:rsidR="00590891" w:rsidRPr="00590891" w:rsidRDefault="00590891" w:rsidP="00874D94">
      <w:pPr>
        <w:spacing w:after="0" w:line="20" w:lineRule="atLeast"/>
        <w:rPr>
          <w:rFonts w:ascii="Times New Roman" w:hAnsi="Times New Roman" w:cs="Times New Roman"/>
        </w:rPr>
      </w:pPr>
    </w:p>
    <w:p w:rsidR="00827964" w:rsidRDefault="006C798D" w:rsidP="006C798D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6E</w:t>
      </w:r>
      <w:proofErr w:type="gramEnd"/>
      <w:r w:rsidR="00187F88" w:rsidRPr="00157215">
        <w:rPr>
          <w:rFonts w:ascii="Times New Roman" w:hAnsi="Times New Roman" w:cs="Times New Roman"/>
          <w:b/>
        </w:rPr>
        <w:t>.</w:t>
      </w:r>
      <w:r w:rsidR="00187F88" w:rsidRPr="0059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827964">
        <w:rPr>
          <w:rFonts w:ascii="Times New Roman" w:hAnsi="Times New Roman" w:cs="Times New Roman"/>
        </w:rPr>
        <w:t>Fig. 26-25</w:t>
      </w:r>
      <w:r>
        <w:rPr>
          <w:rFonts w:ascii="Times New Roman" w:hAnsi="Times New Roman" w:cs="Times New Roman"/>
        </w:rPr>
        <w:t xml:space="preserve"> mostra uma chapa não condutora, infinita, com densidade superficial de carga positiva </w:t>
      </w:r>
      <m:oMath>
        <m:r>
          <w:rPr>
            <w:rFonts w:ascii="Cambria Math" w:hAnsi="Cambria Math" w:cs="Times New Roman"/>
          </w:rPr>
          <m:t>σ</m:t>
        </m:r>
      </m:oMath>
      <w:r>
        <w:rPr>
          <w:rFonts w:ascii="Times New Roman" w:hAnsi="Times New Roman" w:cs="Times New Roman"/>
        </w:rPr>
        <w:t xml:space="preserve"> sobre um lado. (a) Qual é o trabalho realizado pelo campo elétrico da chapa quando uma pequena carga teste positiva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 é deslocada de uma posição inicial sobre a chapa até uma posição inicial localizada a uma distância perpendicular </w:t>
      </w:r>
      <m:oMath>
        <m:r>
          <w:rPr>
            <w:rFonts w:ascii="Cambria Math" w:hAnsi="Cambria Math" w:cs="Times New Roman"/>
          </w:rPr>
          <m:t>z</m:t>
        </m:r>
      </m:oMath>
      <w:r>
        <w:rPr>
          <w:rFonts w:ascii="Times New Roman" w:hAnsi="Times New Roman" w:cs="Times New Roman"/>
        </w:rPr>
        <w:t xml:space="preserve"> da chapa? (b) Use a</w:t>
      </w:r>
      <w:r w:rsidR="00827964">
        <w:rPr>
          <w:rFonts w:ascii="Times New Roman" w:hAnsi="Times New Roman" w:cs="Times New Roman"/>
        </w:rPr>
        <w:t xml:space="preserve"> equação</w:t>
      </w:r>
    </w:p>
    <w:p w:rsidR="00827964" w:rsidRDefault="00827964" w:rsidP="006C798D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827964" w:rsidRDefault="00B36DA2" w:rsidP="006C798D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f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i</m:t>
              </m:r>
            </m:sub>
          </m:sSub>
          <m:r>
            <w:rPr>
              <w:rFonts w:ascii="Cambria Math" w:hAnsi="Cambria Math" w:cs="Times New Roman"/>
            </w:rPr>
            <m:t>=-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</w:rPr>
              </m:ctrlPr>
            </m:naryPr>
            <m:sub>
              <m:r>
                <w:rPr>
                  <w:rFonts w:ascii="Cambria Math" w:hAnsi="Cambria Math" w:cs="Times New Roman"/>
                </w:rPr>
                <m:t>i</m:t>
              </m:r>
            </m:sub>
            <m:sup>
              <m:r>
                <w:rPr>
                  <w:rFonts w:ascii="Cambria Math" w:hAnsi="Cambria Math" w:cs="Times New Roman"/>
                </w:rPr>
                <m:t>f</m:t>
              </m:r>
            </m:sup>
            <m:e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acc>
            </m:e>
          </m:nary>
          <m:r>
            <w:rPr>
              <w:rFonts w:ascii="Cambria Math" w:hAnsi="Cambria Math" w:cs="Times New Roman"/>
            </w:rPr>
            <m:t>.d</m:t>
          </m:r>
          <m:acc>
            <m:accPr>
              <m:chr m:val="⃗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s</m:t>
              </m:r>
            </m:e>
          </m:acc>
        </m:oMath>
      </m:oMathPara>
    </w:p>
    <w:p w:rsidR="00827964" w:rsidRDefault="00827964" w:rsidP="006C798D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C798D" w:rsidRDefault="006C798D" w:rsidP="006C798D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o resultado de (a) para mostrar que o potencial elétrico de uma chapa infinita de carga pode ser escrita como</w:t>
      </w:r>
    </w:p>
    <w:p w:rsidR="006C798D" w:rsidRDefault="006C798D" w:rsidP="006C798D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σ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ϵ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den>
              </m:f>
              <m:ctrlPr>
                <w:rPr>
                  <w:rFonts w:ascii="Cambria Math" w:hAnsi="Cambria Math" w:cs="Times New Roman"/>
                </w:rPr>
              </m:ctrlP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z</m:t>
          </m:r>
        </m:oMath>
      </m:oMathPara>
    </w:p>
    <w:p w:rsidR="006C798D" w:rsidRDefault="006C798D" w:rsidP="006C798D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C798D" w:rsidRPr="00590891" w:rsidRDefault="006C798D" w:rsidP="006C798D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onde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>
        <w:rPr>
          <w:rFonts w:ascii="Times New Roman" w:hAnsi="Times New Roman" w:cs="Times New Roman"/>
        </w:rPr>
        <w:t xml:space="preserve"> é o potencial na superfície da chapa.</w:t>
      </w:r>
    </w:p>
    <w:p w:rsidR="00187F88" w:rsidRDefault="00076A94" w:rsidP="00874D94">
      <w:pPr>
        <w:spacing w:after="0" w:line="20" w:lineRule="atLeast"/>
        <w:rPr>
          <w:rFonts w:ascii="Times New Roman" w:hAnsi="Times New Roman" w:cs="Times New Roman"/>
        </w:rPr>
      </w:pPr>
      <w:r w:rsidRPr="00590891">
        <w:rPr>
          <w:rFonts w:ascii="Times New Roman" w:hAnsi="Times New Roman" w:cs="Times New Roman"/>
        </w:rPr>
        <w:t xml:space="preserve"> </w:t>
      </w:r>
    </w:p>
    <w:p w:rsidR="00827964" w:rsidRPr="00590891" w:rsidRDefault="00B51516" w:rsidP="00827964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1946275" cy="1910727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910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64" w:rsidRPr="00827964" w:rsidRDefault="00827964" w:rsidP="00827964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827964">
        <w:rPr>
          <w:rFonts w:ascii="Times New Roman" w:hAnsi="Times New Roman" w:cs="Times New Roman"/>
          <w:b/>
        </w:rPr>
        <w:lastRenderedPageBreak/>
        <w:t>Fig. 26-25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Exercício 6.</w:t>
      </w:r>
    </w:p>
    <w:p w:rsidR="00827964" w:rsidRDefault="00827964" w:rsidP="00874D94">
      <w:pPr>
        <w:spacing w:after="0" w:line="20" w:lineRule="atLeast"/>
        <w:rPr>
          <w:rFonts w:ascii="Times New Roman" w:hAnsi="Times New Roman" w:cs="Times New Roman"/>
        </w:rPr>
      </w:pPr>
    </w:p>
    <w:p w:rsidR="00076A94" w:rsidRDefault="00AD0D7E" w:rsidP="00433BC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9</w:t>
      </w:r>
      <w:r w:rsidR="00433BC5">
        <w:rPr>
          <w:rFonts w:ascii="Times New Roman" w:hAnsi="Times New Roman" w:cs="Times New Roman"/>
          <w:b/>
        </w:rPr>
        <w:t>E</w:t>
      </w:r>
      <w:proofErr w:type="gramEnd"/>
      <w:r w:rsidR="00076A94" w:rsidRPr="00157215">
        <w:rPr>
          <w:rFonts w:ascii="Times New Roman" w:hAnsi="Times New Roman" w:cs="Times New Roman"/>
          <w:b/>
        </w:rPr>
        <w:t>.</w:t>
      </w:r>
      <w:r w:rsidR="00076A94" w:rsidRPr="009F11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Uma chapa </w:t>
      </w:r>
      <w:proofErr w:type="gramStart"/>
      <w:r>
        <w:rPr>
          <w:rFonts w:ascii="Times New Roman" w:hAnsi="Times New Roman" w:cs="Times New Roman"/>
        </w:rPr>
        <w:t>não-condutora</w:t>
      </w:r>
      <w:proofErr w:type="gramEnd"/>
      <w:r>
        <w:rPr>
          <w:rFonts w:ascii="Times New Roman" w:hAnsi="Times New Roman" w:cs="Times New Roman"/>
        </w:rPr>
        <w:t xml:space="preserve"> infinita tem uma densidade superficial de carga </w:t>
      </w:r>
      <m:oMath>
        <m:r>
          <w:rPr>
            <w:rFonts w:ascii="Cambria Math" w:hAnsi="Cambria Math" w:cs="Times New Roman"/>
          </w:rPr>
          <m:t xml:space="preserve">σ=0,10 μC/m² </m:t>
        </m:r>
      </m:oMath>
      <w:r>
        <w:rPr>
          <w:rFonts w:ascii="Times New Roman" w:hAnsi="Times New Roman" w:cs="Times New Roman"/>
        </w:rPr>
        <w:t xml:space="preserve"> sobre um lado. Qual é a distância entre as superfícies </w:t>
      </w:r>
      <w:r w:rsidR="00433BC5">
        <w:rPr>
          <w:rFonts w:ascii="Times New Roman" w:hAnsi="Times New Roman" w:cs="Times New Roman"/>
        </w:rPr>
        <w:t xml:space="preserve">equipotenciais cujos potenciais diferem de </w:t>
      </w:r>
      <m:oMath>
        <m:r>
          <w:rPr>
            <w:rFonts w:ascii="Cambria Math" w:hAnsi="Cambria Math" w:cs="Times New Roman"/>
          </w:rPr>
          <m:t>50 V</m:t>
        </m:r>
      </m:oMath>
      <w:r w:rsidR="00433BC5">
        <w:rPr>
          <w:rFonts w:ascii="Times New Roman" w:hAnsi="Times New Roman" w:cs="Times New Roman"/>
        </w:rPr>
        <w:t>?</w:t>
      </w:r>
    </w:p>
    <w:p w:rsidR="00736FC0" w:rsidRPr="00590891" w:rsidRDefault="00736FC0" w:rsidP="00433BC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76A94" w:rsidRDefault="00433BC5" w:rsidP="00433BC5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11P</w:t>
      </w:r>
      <w:proofErr w:type="gramEnd"/>
      <w:r w:rsidR="00076A94" w:rsidRPr="00157215">
        <w:rPr>
          <w:rFonts w:ascii="Times New Roman" w:hAnsi="Times New Roman" w:cs="Times New Roman"/>
          <w:b/>
        </w:rPr>
        <w:t>.</w:t>
      </w:r>
      <w:r w:rsidR="00076A94" w:rsidRPr="0059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campo elétrico dentro de uma esfera não-condutora de raio </w:t>
      </w:r>
      <m:oMath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>, com carga espalhada com uniformidade por todo o seu volume, está radialmente direcionado e tem módulo dado por</w:t>
      </w:r>
    </w:p>
    <w:p w:rsidR="00433BC5" w:rsidRDefault="00433BC5" w:rsidP="00433BC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433BC5" w:rsidRPr="00433BC5" w:rsidRDefault="00433BC5" w:rsidP="00433BC5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E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r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qr</m:t>
              </m:r>
            </m:num>
            <m:den>
              <m:r>
                <w:rPr>
                  <w:rFonts w:ascii="Cambria Math" w:hAnsi="Cambria Math" w:cs="Times New Roman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den>
          </m:f>
        </m:oMath>
      </m:oMathPara>
    </w:p>
    <w:p w:rsidR="00A63A8B" w:rsidRDefault="00A63A8B" w:rsidP="00433BC5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433BC5" w:rsidRDefault="00433BC5" w:rsidP="00433BC5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Nessa expressão, </w:t>
      </w:r>
      <m:oMath>
        <m:r>
          <w:rPr>
            <w:rFonts w:ascii="Cambria Math" w:hAnsi="Cambria Math" w:cs="Times New Roman"/>
          </w:rPr>
          <m:t>q</m:t>
        </m:r>
      </m:oMath>
      <w:r>
        <w:rPr>
          <w:rFonts w:ascii="Times New Roman" w:hAnsi="Times New Roman" w:cs="Times New Roman"/>
        </w:rPr>
        <w:t xml:space="preserve"> (positiva ou negativa) é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carga</w:t>
      </w:r>
      <w:proofErr w:type="gramEnd"/>
      <w:r>
        <w:rPr>
          <w:rFonts w:ascii="Times New Roman" w:hAnsi="Times New Roman" w:cs="Times New Roman"/>
        </w:rPr>
        <w:t xml:space="preserve"> total da esfera e </w:t>
      </w:r>
      <m:oMath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 xml:space="preserve"> é a distância ao centro da esfera. (a) Tomando </w:t>
      </w:r>
      <m:oMath>
        <m:r>
          <w:rPr>
            <w:rFonts w:ascii="Cambria Math" w:hAnsi="Cambria Math" w:cs="Times New Roman"/>
          </w:rPr>
          <m:t>V=0</m:t>
        </m:r>
      </m:oMath>
      <w:r>
        <w:rPr>
          <w:rFonts w:ascii="Times New Roman" w:hAnsi="Times New Roman" w:cs="Times New Roman"/>
        </w:rPr>
        <w:t xml:space="preserve"> no centro da esfera, determine o potencial </w:t>
      </w:r>
      <m:oMath>
        <m:r>
          <w:rPr>
            <w:rFonts w:ascii="Cambria Math" w:hAnsi="Cambria Math" w:cs="Times New Roman"/>
          </w:rPr>
          <m:t>V(r)</m:t>
        </m:r>
      </m:oMath>
      <w:r>
        <w:rPr>
          <w:rFonts w:ascii="Times New Roman" w:hAnsi="Times New Roman" w:cs="Times New Roman"/>
        </w:rPr>
        <w:t xml:space="preserve"> dentro da esfera. (b) Qual é a diferença de potencial elétrico entre um ponto da superfície e o centro da esfera? (c) Sendo </w:t>
      </w:r>
      <m:oMath>
        <m:r>
          <w:rPr>
            <w:rFonts w:ascii="Cambria Math" w:hAnsi="Cambria Math" w:cs="Times New Roman"/>
          </w:rPr>
          <m:t>q</m:t>
        </m:r>
      </m:oMath>
      <w:r>
        <w:rPr>
          <w:rFonts w:ascii="Times New Roman" w:hAnsi="Times New Roman" w:cs="Times New Roman"/>
        </w:rPr>
        <w:t xml:space="preserve"> positivo, qual desses dois pontos tem maior potencial?</w:t>
      </w:r>
    </w:p>
    <w:p w:rsidR="00433BC5" w:rsidRDefault="00433BC5" w:rsidP="00874D94">
      <w:pPr>
        <w:spacing w:after="0" w:line="20" w:lineRule="atLeast"/>
        <w:rPr>
          <w:rFonts w:ascii="Times New Roman" w:hAnsi="Times New Roman" w:cs="Times New Roman"/>
        </w:rPr>
      </w:pPr>
    </w:p>
    <w:p w:rsidR="003C2A80" w:rsidRDefault="00A42935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13P</w:t>
      </w:r>
      <w:proofErr w:type="gramEnd"/>
      <w:r>
        <w:rPr>
          <w:rFonts w:ascii="Times New Roman" w:hAnsi="Times New Roman" w:cs="Times New Roman"/>
          <w:b/>
        </w:rPr>
        <w:t>*</w:t>
      </w:r>
      <w:r w:rsidR="001543BA" w:rsidRPr="00157215">
        <w:rPr>
          <w:rFonts w:ascii="Times New Roman" w:hAnsi="Times New Roman" w:cs="Times New Roman"/>
          <w:b/>
        </w:rPr>
        <w:t>.</w:t>
      </w:r>
      <w:r w:rsidR="001543BA" w:rsidRPr="00590891">
        <w:rPr>
          <w:rFonts w:ascii="Times New Roman" w:hAnsi="Times New Roman" w:cs="Times New Roman"/>
        </w:rPr>
        <w:t xml:space="preserve"> </w:t>
      </w:r>
      <w:r w:rsidR="003C2A80">
        <w:rPr>
          <w:rFonts w:ascii="Times New Roman" w:hAnsi="Times New Roman" w:cs="Times New Roman"/>
        </w:rPr>
        <w:t xml:space="preserve">Uma carga </w:t>
      </w:r>
      <m:oMath>
        <m:r>
          <w:rPr>
            <w:rFonts w:ascii="Cambria Math" w:hAnsi="Cambria Math" w:cs="Times New Roman"/>
          </w:rPr>
          <m:t>q</m:t>
        </m:r>
      </m:oMath>
      <w:r w:rsidR="003C2A80">
        <w:rPr>
          <w:rFonts w:ascii="Times New Roman" w:hAnsi="Times New Roman" w:cs="Times New Roman"/>
        </w:rPr>
        <w:t xml:space="preserve"> está uniformemente distribuída através de um volume esférico de raio </w:t>
      </w:r>
      <m:oMath>
        <m:r>
          <w:rPr>
            <w:rFonts w:ascii="Cambria Math" w:hAnsi="Cambria Math" w:cs="Times New Roman"/>
          </w:rPr>
          <m:t>R</m:t>
        </m:r>
      </m:oMath>
      <w:r w:rsidR="003C2A80">
        <w:rPr>
          <w:rFonts w:ascii="Times New Roman" w:hAnsi="Times New Roman" w:cs="Times New Roman"/>
        </w:rPr>
        <w:t xml:space="preserve">. (a) Fazendo </w:t>
      </w:r>
      <m:oMath>
        <m:r>
          <w:rPr>
            <w:rFonts w:ascii="Cambria Math" w:hAnsi="Cambria Math" w:cs="Times New Roman"/>
          </w:rPr>
          <m:t>V=0</m:t>
        </m:r>
      </m:oMath>
      <w:r w:rsidR="003C2A80">
        <w:rPr>
          <w:rFonts w:ascii="Times New Roman" w:hAnsi="Times New Roman" w:cs="Times New Roman"/>
        </w:rPr>
        <w:t xml:space="preserve"> no infinito, mostre que o potencial a uma distância </w:t>
      </w:r>
      <m:oMath>
        <m:r>
          <w:rPr>
            <w:rFonts w:ascii="Cambria Math" w:hAnsi="Cambria Math" w:cs="Times New Roman"/>
          </w:rPr>
          <m:t>r</m:t>
        </m:r>
      </m:oMath>
      <w:r w:rsidR="003C2A80">
        <w:rPr>
          <w:rFonts w:ascii="Times New Roman" w:hAnsi="Times New Roman" w:cs="Times New Roman"/>
        </w:rPr>
        <w:t xml:space="preserve"> do centro, onde </w:t>
      </w:r>
      <m:oMath>
        <m:r>
          <w:rPr>
            <w:rFonts w:ascii="Cambria Math" w:hAnsi="Cambria Math" w:cs="Times New Roman"/>
          </w:rPr>
          <m:t>r&lt;R</m:t>
        </m:r>
      </m:oMath>
      <w:r w:rsidR="003C2A80">
        <w:rPr>
          <w:rFonts w:ascii="Times New Roman" w:hAnsi="Times New Roman" w:cs="Times New Roman"/>
        </w:rPr>
        <w:t>, é dado por</w:t>
      </w:r>
    </w:p>
    <w:p w:rsidR="003C2A80" w:rsidRDefault="003C2A80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3C2A80" w:rsidRDefault="003C2A80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d>
            </m:num>
            <m:den>
              <m:r>
                <w:rPr>
                  <w:rFonts w:ascii="Cambria Math" w:hAnsi="Cambria Math" w:cs="Times New Roman"/>
                </w:rPr>
                <m:t>8π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R³</m:t>
              </m:r>
            </m:den>
          </m:f>
        </m:oMath>
      </m:oMathPara>
    </w:p>
    <w:p w:rsidR="003C2A80" w:rsidRDefault="003C2A80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63A8B" w:rsidRDefault="003C2A80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C2A80">
        <w:rPr>
          <w:rFonts w:ascii="Times New Roman" w:hAnsi="Times New Roman" w:cs="Times New Roman"/>
          <w:i/>
        </w:rPr>
        <w:t>Sugestão</w:t>
      </w:r>
      <w:r>
        <w:rPr>
          <w:rFonts w:ascii="Times New Roman" w:hAnsi="Times New Roman" w:cs="Times New Roman"/>
        </w:rPr>
        <w:t>: Ver o Exemplo 25-7) (b) Por que este resultado difere daquele do item (a) do Problema 11? (c) Qual é a diferença de potencial entre um ponto da superfície e o centro da esfera? (d) Por que esse resultado não difere do item (b) do Problema 11?</w:t>
      </w:r>
    </w:p>
    <w:p w:rsidR="003C2A80" w:rsidRPr="00590891" w:rsidRDefault="003C2A80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7857BF" w:rsidRPr="00FB6865" w:rsidRDefault="00356D09" w:rsidP="00356D09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14</w:t>
      </w:r>
      <w:r w:rsidR="001543BA" w:rsidRPr="00157215">
        <w:rPr>
          <w:rFonts w:ascii="Times New Roman" w:hAnsi="Times New Roman" w:cs="Times New Roman"/>
          <w:b/>
        </w:rPr>
        <w:t>P</w:t>
      </w:r>
      <w:proofErr w:type="gramEnd"/>
      <w:r>
        <w:rPr>
          <w:rFonts w:ascii="Times New Roman" w:hAnsi="Times New Roman" w:cs="Times New Roman"/>
          <w:b/>
        </w:rPr>
        <w:t>*</w:t>
      </w:r>
      <w:r w:rsidR="001543BA" w:rsidRPr="00157215">
        <w:rPr>
          <w:rFonts w:ascii="Times New Roman" w:hAnsi="Times New Roman" w:cs="Times New Roman"/>
          <w:b/>
        </w:rPr>
        <w:t>.</w:t>
      </w:r>
      <w:r w:rsidR="001543BA" w:rsidRPr="00590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Uma casca esférica espessa de carga </w:t>
      </w:r>
      <m:oMath>
        <m:r>
          <w:rPr>
            <w:rFonts w:ascii="Cambria Math" w:hAnsi="Cambria Math" w:cs="Times New Roman"/>
          </w:rPr>
          <m:t>Q</m:t>
        </m:r>
      </m:oMath>
      <w:r>
        <w:rPr>
          <w:rFonts w:ascii="Times New Roman" w:hAnsi="Times New Roman" w:cs="Times New Roman"/>
        </w:rPr>
        <w:t xml:space="preserve"> e densidade volumétrica de carga uniforme </w:t>
      </w:r>
      <m:oMath>
        <m:r>
          <w:rPr>
            <w:rFonts w:ascii="Cambria Math" w:hAnsi="Cambria Math" w:cs="Times New Roman"/>
          </w:rPr>
          <m:t>ρ</m:t>
        </m:r>
      </m:oMath>
      <w:r w:rsidR="00FB6865">
        <w:rPr>
          <w:rFonts w:ascii="Times New Roman" w:hAnsi="Times New Roman" w:cs="Times New Roman"/>
        </w:rPr>
        <w:t xml:space="preserve"> está limitada pelos raios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FB6865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FB6865">
        <w:rPr>
          <w:rFonts w:ascii="Times New Roman" w:hAnsi="Times New Roman" w:cs="Times New Roman"/>
        </w:rPr>
        <w:t xml:space="preserve">, onde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FB6865">
        <w:rPr>
          <w:rFonts w:ascii="Times New Roman" w:hAnsi="Times New Roman" w:cs="Times New Roman"/>
        </w:rPr>
        <w:t xml:space="preserve">. Com </w:t>
      </w:r>
      <m:oMath>
        <m:r>
          <w:rPr>
            <w:rFonts w:ascii="Cambria Math" w:hAnsi="Cambria Math" w:cs="Times New Roman"/>
          </w:rPr>
          <m:t>V=0</m:t>
        </m:r>
      </m:oMath>
      <w:r w:rsidR="00FB6865">
        <w:rPr>
          <w:rFonts w:ascii="Times New Roman" w:hAnsi="Times New Roman" w:cs="Times New Roman"/>
        </w:rPr>
        <w:t xml:space="preserve"> no infinito, determine o potencial elétrico </w:t>
      </w:r>
      <m:oMath>
        <m:r>
          <w:rPr>
            <w:rFonts w:ascii="Cambria Math" w:hAnsi="Cambria Math" w:cs="Times New Roman"/>
          </w:rPr>
          <m:t>V</m:t>
        </m:r>
      </m:oMath>
      <w:r w:rsidR="00FB6865">
        <w:rPr>
          <w:rFonts w:ascii="Times New Roman" w:hAnsi="Times New Roman" w:cs="Times New Roman"/>
        </w:rPr>
        <w:t xml:space="preserve"> em função da distância </w:t>
      </w:r>
      <m:oMath>
        <m:r>
          <w:rPr>
            <w:rFonts w:ascii="Cambria Math" w:hAnsi="Cambria Math" w:cs="Times New Roman"/>
          </w:rPr>
          <m:t>r</m:t>
        </m:r>
      </m:oMath>
      <w:r w:rsidR="00FB6865">
        <w:rPr>
          <w:rFonts w:ascii="Times New Roman" w:hAnsi="Times New Roman" w:cs="Times New Roman"/>
        </w:rPr>
        <w:t xml:space="preserve"> ao centro de sua distribuição, considerando as regiões (a) </w:t>
      </w:r>
      <m:oMath>
        <m:r>
          <w:rPr>
            <w:rFonts w:ascii="Cambria Math" w:hAnsi="Cambria Math" w:cs="Times New Roman"/>
          </w:rPr>
          <m:t>r&gt;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FB6865">
        <w:rPr>
          <w:rFonts w:ascii="Times New Roman" w:hAnsi="Times New Roman" w:cs="Times New Roman"/>
        </w:rPr>
        <w:t xml:space="preserve">; (b)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</w:rPr>
              <m:t>&gt;r&gt;r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FB6865">
        <w:rPr>
          <w:rFonts w:ascii="Times New Roman" w:hAnsi="Times New Roman" w:cs="Times New Roman"/>
        </w:rPr>
        <w:t xml:space="preserve"> e (c)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r&lt;r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FB6865">
        <w:rPr>
          <w:rFonts w:ascii="Times New Roman" w:hAnsi="Times New Roman" w:cs="Times New Roman"/>
        </w:rPr>
        <w:t xml:space="preserve">. (d) Estas soluções concordam em </w:t>
      </w:r>
      <m:oMath>
        <m:r>
          <w:rPr>
            <w:rFonts w:ascii="Cambria Math" w:hAnsi="Cambria Math" w:cs="Times New Roman"/>
          </w:rPr>
          <m:t>r=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FB6865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r=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r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FB6865">
        <w:rPr>
          <w:rFonts w:ascii="Times New Roman" w:hAnsi="Times New Roman" w:cs="Times New Roman"/>
        </w:rPr>
        <w:t>? (</w:t>
      </w:r>
      <w:r w:rsidR="00FB6865">
        <w:rPr>
          <w:rFonts w:ascii="Times New Roman" w:hAnsi="Times New Roman" w:cs="Times New Roman"/>
          <w:i/>
        </w:rPr>
        <w:t>Sugestão:</w:t>
      </w:r>
      <w:r w:rsidR="00FB6865">
        <w:rPr>
          <w:rFonts w:ascii="Times New Roman" w:hAnsi="Times New Roman" w:cs="Times New Roman"/>
        </w:rPr>
        <w:t xml:space="preserve"> Ver o Exemplo 25-7.)</w:t>
      </w:r>
    </w:p>
    <w:p w:rsidR="00120B33" w:rsidRDefault="00120B33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84C34" w:rsidRDefault="00084C3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E146E" w:rsidRPr="00BC70F5" w:rsidRDefault="006E146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90891" w:rsidRDefault="00590891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90891">
        <w:rPr>
          <w:rFonts w:ascii="Times New Roman" w:hAnsi="Times New Roman" w:cs="Times New Roman"/>
          <w:b/>
          <w:i/>
        </w:rPr>
        <w:t>Respostas</w:t>
      </w:r>
    </w:p>
    <w:p w:rsidR="002F1EBA" w:rsidRDefault="008029B7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1EBA">
        <w:rPr>
          <w:rFonts w:ascii="Times New Roman" w:hAnsi="Times New Roman" w:cs="Times New Roman"/>
          <w:b/>
          <w:i/>
        </w:rPr>
        <w:t xml:space="preserve">Capítulo </w:t>
      </w:r>
      <w:r w:rsidR="002F1EBA" w:rsidRPr="002F1EBA">
        <w:rPr>
          <w:rFonts w:ascii="Times New Roman" w:hAnsi="Times New Roman" w:cs="Times New Roman"/>
          <w:b/>
          <w:i/>
        </w:rPr>
        <w:t>26</w:t>
      </w:r>
      <w:r w:rsidRPr="002F1EBA">
        <w:rPr>
          <w:rFonts w:ascii="Times New Roman" w:hAnsi="Times New Roman" w:cs="Times New Roman"/>
          <w:b/>
          <w:i/>
        </w:rPr>
        <w:t>:</w:t>
      </w:r>
    </w:p>
    <w:p w:rsidR="008029B7" w:rsidRDefault="002F1EBA" w:rsidP="00164ED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="004C2ECF" w:rsidRPr="002F1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(a) </w:t>
      </w:r>
      <m:oMath>
        <m:r>
          <w:rPr>
            <w:rFonts w:ascii="Cambria Math" w:hAnsi="Cambria Math" w:cs="Times New Roman"/>
          </w:rPr>
          <m:t>-2,46 V</m:t>
        </m:r>
      </m:oMath>
      <w:r>
        <w:rPr>
          <w:rFonts w:ascii="Times New Roman" w:hAnsi="Times New Roman" w:cs="Times New Roman"/>
        </w:rPr>
        <w:t xml:space="preserve">. </w:t>
      </w:r>
      <w:r w:rsidRPr="002F1EBA">
        <w:rPr>
          <w:rFonts w:ascii="Times New Roman" w:hAnsi="Times New Roman" w:cs="Times New Roman"/>
        </w:rPr>
        <w:t xml:space="preserve">(b) </w:t>
      </w:r>
      <m:oMath>
        <m:r>
          <w:rPr>
            <w:rFonts w:ascii="Cambria Math" w:hAnsi="Cambria Math" w:cs="Times New Roman"/>
          </w:rPr>
          <m:t>-2,46 V</m:t>
        </m:r>
      </m:oMath>
      <w:r>
        <w:rPr>
          <w:rFonts w:ascii="Times New Roman" w:hAnsi="Times New Roman" w:cs="Times New Roman"/>
        </w:rPr>
        <w:t>. (c) Zero</w:t>
      </w:r>
      <w:r w:rsidR="004C2ECF" w:rsidRPr="002F1E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275B2">
        <w:rPr>
          <w:rFonts w:ascii="Times New Roman" w:hAnsi="Times New Roman" w:cs="Times New Roman"/>
          <w:b/>
        </w:rPr>
        <w:t xml:space="preserve"> 6. </w:t>
      </w:r>
      <m:oMath>
        <m:r>
          <w:rPr>
            <w:rFonts w:ascii="Cambria Math" w:hAnsi="Cambria Math" w:cs="Times New Roman"/>
          </w:rPr>
          <m:t>W</m:t>
        </m:r>
        <m:r>
          <m:rPr>
            <m:sty m:val="bi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Ez=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σ</m:t>
            </m:r>
          </m:num>
          <m:den>
            <m:r>
              <w:rPr>
                <w:rFonts w:ascii="Cambria Math" w:hAnsi="Cambria Math" w:cs="Times New Roman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ϵ</m:t>
                </m:r>
              </m:e>
              <m:sub>
                <m:r>
                  <w:rPr>
                    <w:rFonts w:ascii="Cambria Math" w:hAnsi="Cambria Math" w:cs="Times New Roman"/>
                  </w:rPr>
                  <m:t>0</m:t>
                </m:r>
              </m:sub>
            </m:sSub>
          </m:den>
        </m:f>
        <m:r>
          <w:rPr>
            <w:rFonts w:ascii="Cambria Math" w:hAnsi="Cambria Math" w:cs="Times New Roman"/>
          </w:rPr>
          <m:t xml:space="preserve">z </m:t>
        </m:r>
      </m:oMath>
      <w:r w:rsidR="007275B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. </w:t>
      </w:r>
      <m:oMath>
        <m:r>
          <w:rPr>
            <w:rFonts w:ascii="Cambria Math" w:hAnsi="Cambria Math" w:cs="Times New Roman"/>
          </w:rPr>
          <m:t>8,8 mm</m:t>
        </m:r>
      </m:oMath>
      <w:r>
        <w:rPr>
          <w:rFonts w:ascii="Times New Roman" w:hAnsi="Times New Roman" w:cs="Times New Roman"/>
        </w:rPr>
        <w:t xml:space="preserve">. </w:t>
      </w:r>
      <w:r w:rsidRPr="002F1EBA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</w:rPr>
        <w:t xml:space="preserve"> (a) </w:t>
      </w:r>
      <m:oMath>
        <m:r>
          <w:rPr>
            <w:rFonts w:ascii="Cambria Math" w:hAnsi="Cambria Math" w:cs="Times New Roman"/>
          </w:rPr>
          <m:t>–qr²/8π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>
        <w:rPr>
          <w:rFonts w:ascii="Times New Roman" w:hAnsi="Times New Roman" w:cs="Times New Roman"/>
        </w:rPr>
        <w:t xml:space="preserve">. (b) </w:t>
      </w:r>
      <m:oMath>
        <m:r>
          <w:rPr>
            <w:rFonts w:ascii="Cambria Math" w:hAnsi="Cambria Math" w:cs="Times New Roman"/>
          </w:rPr>
          <m:t>q/8π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 xml:space="preserve">. (c) Centro. </w:t>
      </w: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</w:rPr>
        <w:t xml:space="preserve"> (b) Como </w:t>
      </w:r>
      <m:oMath>
        <m:r>
          <w:rPr>
            <w:rFonts w:ascii="Cambria Math" w:hAnsi="Cambria Math" w:cs="Times New Roman"/>
          </w:rPr>
          <m:t>V=0</m:t>
        </m:r>
      </m:oMath>
      <w:r>
        <w:rPr>
          <w:rFonts w:ascii="Times New Roman" w:hAnsi="Times New Roman" w:cs="Times New Roman"/>
        </w:rPr>
        <w:t xml:space="preserve">, o ponto é escolhido de forma diferente. (c) </w:t>
      </w:r>
      <m:oMath>
        <m:r>
          <w:rPr>
            <w:rFonts w:ascii="Cambria Math" w:hAnsi="Cambria Math" w:cs="Times New Roman"/>
          </w:rPr>
          <m:t>q/8π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R</m:t>
        </m:r>
      </m:oMath>
      <w:r>
        <w:rPr>
          <w:rFonts w:ascii="Times New Roman" w:hAnsi="Times New Roman" w:cs="Times New Roman"/>
        </w:rPr>
        <w:t xml:space="preserve">. (d) As diferenças de potencial são independentes da escolha do ponto onde </w:t>
      </w:r>
      <m:oMath>
        <m:r>
          <w:rPr>
            <w:rFonts w:ascii="Cambria Math" w:hAnsi="Cambria Math" w:cs="Times New Roman"/>
          </w:rPr>
          <m:t>V=0</m:t>
        </m:r>
      </m:oMath>
      <w:r>
        <w:rPr>
          <w:rFonts w:ascii="Times New Roman" w:hAnsi="Times New Roman" w:cs="Times New Roman"/>
        </w:rPr>
        <w:t xml:space="preserve">. </w:t>
      </w:r>
      <w:r w:rsidR="003E3C84">
        <w:rPr>
          <w:rFonts w:ascii="Times New Roman" w:hAnsi="Times New Roman" w:cs="Times New Roman"/>
          <w:b/>
        </w:rPr>
        <w:t>1</w:t>
      </w:r>
      <w:r w:rsidR="007275B2">
        <w:rPr>
          <w:rFonts w:ascii="Times New Roman" w:hAnsi="Times New Roman" w:cs="Times New Roman"/>
          <w:b/>
        </w:rPr>
        <w:t xml:space="preserve">4. </w:t>
      </w:r>
      <w:r w:rsidR="007275B2" w:rsidRPr="007275B2">
        <w:rPr>
          <w:rFonts w:ascii="Times New Roman" w:hAnsi="Times New Roman" w:cs="Times New Roman"/>
        </w:rPr>
        <w:t>(a)</w:t>
      </w:r>
      <w:r w:rsidR="007275B2">
        <w:rPr>
          <w:rFonts w:ascii="Times New Roman" w:hAnsi="Times New Roman" w:cs="Times New Roman"/>
          <w:b/>
        </w:rPr>
        <w:t xml:space="preserve"> </w:t>
      </w:r>
      <w:r w:rsidR="007275B2" w:rsidRPr="007275B2">
        <w:rPr>
          <w:rFonts w:ascii="Cambria Math" w:hAnsi="Cambria Math"/>
          <w:i/>
        </w:rPr>
        <w:t>V</w:t>
      </w:r>
      <w:r w:rsidR="007275B2" w:rsidRPr="007275B2">
        <w:rPr>
          <w:rFonts w:ascii="Cambria Math" w:hAnsi="Cambria Math"/>
          <w:i/>
          <w:vertAlign w:val="subscript"/>
        </w:rPr>
        <w:t>a</w:t>
      </w:r>
      <w:r w:rsidR="007275B2" w:rsidRPr="007275B2">
        <w:rPr>
          <w:rFonts w:ascii="Cambria Math" w:hAnsi="Cambria Math"/>
          <w:i/>
        </w:rPr>
        <w:t xml:space="preserve"> - </w:t>
      </w:r>
      <w:proofErr w:type="spellStart"/>
      <w:r w:rsidR="007275B2" w:rsidRPr="007275B2">
        <w:rPr>
          <w:rFonts w:ascii="Cambria Math" w:hAnsi="Cambria Math"/>
          <w:i/>
        </w:rPr>
        <w:t>V</w:t>
      </w:r>
      <w:r w:rsidR="007275B2" w:rsidRPr="007275B2">
        <w:rPr>
          <w:rFonts w:ascii="Cambria Math" w:hAnsi="Cambria Math"/>
          <w:i/>
          <w:vertAlign w:val="subscript"/>
        </w:rPr>
        <w:t>b</w:t>
      </w:r>
      <w:proofErr w:type="spellEnd"/>
      <w:r w:rsidR="007275B2" w:rsidRPr="007275B2">
        <w:rPr>
          <w:rFonts w:ascii="Cambria Math" w:hAnsi="Cambria Math"/>
          <w:i/>
          <w:vertAlign w:val="subscript"/>
        </w:rPr>
        <w:t xml:space="preserve"> </w:t>
      </w:r>
      <w:r w:rsidR="007275B2" w:rsidRPr="007275B2">
        <w:rPr>
          <w:rFonts w:ascii="Cambria Math" w:hAnsi="Cambria Math"/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4πε</m:t>
            </m:r>
            <m:r>
              <w:rPr>
                <w:rFonts w:ascii="Cambria Math" w:hAnsi="Cambria Math"/>
                <w:vertAlign w:val="subscript"/>
              </w:rPr>
              <m:t>0</m:t>
            </m:r>
            <m:r>
              <w:rPr>
                <w:rFonts w:ascii="Cambria Math" w:hAnsi="Cambria Math"/>
              </w:rPr>
              <m:t>r</m:t>
            </m:r>
          </m:den>
        </m:f>
      </m:oMath>
      <w:r w:rsidR="007275B2">
        <w:rPr>
          <w:rFonts w:ascii="Times New Roman" w:hAnsi="Times New Roman" w:cs="Times New Roman"/>
          <w:b/>
        </w:rPr>
        <w:t xml:space="preserve"> </w:t>
      </w:r>
      <w:r w:rsidR="007275B2" w:rsidRPr="007275B2">
        <w:rPr>
          <w:rFonts w:ascii="Times New Roman" w:hAnsi="Times New Roman" w:cs="Times New Roman"/>
        </w:rPr>
        <w:t>(b)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 xml:space="preserve"> –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ρr</m:t>
            </m:r>
          </m:num>
          <m:den>
            <m:r>
              <w:rPr>
                <w:rFonts w:ascii="Cambria Math" w:hAnsi="Cambria Math"/>
              </w:rPr>
              <m:t>3ε</m:t>
            </m:r>
            <m:r>
              <w:rPr>
                <w:rFonts w:ascii="Cambria Math" w:hAnsi="Cambria Math"/>
                <w:vertAlign w:val="subscript"/>
              </w:rPr>
              <m:t>0</m:t>
            </m:r>
          </m:den>
        </m:f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 xml:space="preserve">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3r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w:rPr>
            <w:rFonts w:ascii="Cambria Math" w:hAnsi="Cambria Math"/>
          </w:rPr>
          <m:t xml:space="preserve"> </m:t>
        </m:r>
      </m:oMath>
      <w:r w:rsidR="007275B2">
        <w:rPr>
          <w:rFonts w:ascii="Times New Roman" w:hAnsi="Times New Roman" w:cs="Times New Roman"/>
          <w:b/>
        </w:rPr>
        <w:t xml:space="preserve"> </w:t>
      </w:r>
      <w:r w:rsidR="007275B2" w:rsidRPr="007275B2">
        <w:rPr>
          <w:rFonts w:ascii="Times New Roman" w:hAnsi="Times New Roman" w:cs="Times New Roman"/>
        </w:rPr>
        <w:t xml:space="preserve">(c) </w:t>
      </w:r>
      <w:r w:rsidR="007275B2" w:rsidRPr="007275B2">
        <w:rPr>
          <w:rFonts w:ascii="Cambria Math" w:hAnsi="Cambria Math"/>
          <w:i/>
        </w:rPr>
        <w:t>V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4πε</m:t>
            </m:r>
            <m:r>
              <w:rPr>
                <w:rFonts w:ascii="Cambria Math" w:hAnsi="Cambria Math"/>
                <w:vertAlign w:val="subscript"/>
              </w:rPr>
              <m:t>0</m:t>
            </m:r>
          </m:den>
        </m:f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-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bSup>
              </m:den>
            </m:f>
          </m:e>
        </m:d>
        <m:r>
          <w:rPr>
            <w:rFonts w:ascii="Cambria Math" w:hAnsi="Cambria Math"/>
          </w:rPr>
          <m:t xml:space="preserve"> </m:t>
        </m:r>
      </m:oMath>
    </w:p>
    <w:p w:rsidR="008029B7" w:rsidRPr="00EB204B" w:rsidRDefault="008029B7" w:rsidP="00BC70F5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sectPr w:rsidR="008029B7" w:rsidRPr="00EB204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F88"/>
    <w:rsid w:val="00032344"/>
    <w:rsid w:val="00053F79"/>
    <w:rsid w:val="00076A94"/>
    <w:rsid w:val="00084C34"/>
    <w:rsid w:val="000A0C88"/>
    <w:rsid w:val="000B0690"/>
    <w:rsid w:val="000B1567"/>
    <w:rsid w:val="00102053"/>
    <w:rsid w:val="00120B33"/>
    <w:rsid w:val="0012279D"/>
    <w:rsid w:val="001321FD"/>
    <w:rsid w:val="00135995"/>
    <w:rsid w:val="001522B9"/>
    <w:rsid w:val="001543BA"/>
    <w:rsid w:val="001564CD"/>
    <w:rsid w:val="00157215"/>
    <w:rsid w:val="00162A07"/>
    <w:rsid w:val="00163C51"/>
    <w:rsid w:val="00164ED0"/>
    <w:rsid w:val="001859C6"/>
    <w:rsid w:val="00187F88"/>
    <w:rsid w:val="00192ED1"/>
    <w:rsid w:val="00193E06"/>
    <w:rsid w:val="001A1002"/>
    <w:rsid w:val="001A6851"/>
    <w:rsid w:val="001E5AF0"/>
    <w:rsid w:val="001F1084"/>
    <w:rsid w:val="00223D96"/>
    <w:rsid w:val="002337A5"/>
    <w:rsid w:val="00240859"/>
    <w:rsid w:val="00260B11"/>
    <w:rsid w:val="00293A4F"/>
    <w:rsid w:val="002944CB"/>
    <w:rsid w:val="002A1203"/>
    <w:rsid w:val="002A18B9"/>
    <w:rsid w:val="002D7BB0"/>
    <w:rsid w:val="002E41F1"/>
    <w:rsid w:val="002F1EBA"/>
    <w:rsid w:val="002F353A"/>
    <w:rsid w:val="002F6B0D"/>
    <w:rsid w:val="003108DE"/>
    <w:rsid w:val="00322BB9"/>
    <w:rsid w:val="00326C3A"/>
    <w:rsid w:val="003349BA"/>
    <w:rsid w:val="00335E1E"/>
    <w:rsid w:val="00341E3E"/>
    <w:rsid w:val="00356D09"/>
    <w:rsid w:val="003809E3"/>
    <w:rsid w:val="00382275"/>
    <w:rsid w:val="00397265"/>
    <w:rsid w:val="003A3C9F"/>
    <w:rsid w:val="003B4F5E"/>
    <w:rsid w:val="003C1AC9"/>
    <w:rsid w:val="003C2A80"/>
    <w:rsid w:val="003C6717"/>
    <w:rsid w:val="003E3C84"/>
    <w:rsid w:val="003E3E2A"/>
    <w:rsid w:val="003E6E89"/>
    <w:rsid w:val="003E7853"/>
    <w:rsid w:val="003F7054"/>
    <w:rsid w:val="00423DEB"/>
    <w:rsid w:val="00425BA4"/>
    <w:rsid w:val="004265B1"/>
    <w:rsid w:val="004309AD"/>
    <w:rsid w:val="00433BC5"/>
    <w:rsid w:val="00461422"/>
    <w:rsid w:val="004759B5"/>
    <w:rsid w:val="0049413A"/>
    <w:rsid w:val="004A69AF"/>
    <w:rsid w:val="004A6FB2"/>
    <w:rsid w:val="004C2ECF"/>
    <w:rsid w:val="004E52AA"/>
    <w:rsid w:val="005119B9"/>
    <w:rsid w:val="005149AA"/>
    <w:rsid w:val="00521483"/>
    <w:rsid w:val="00542619"/>
    <w:rsid w:val="005456CC"/>
    <w:rsid w:val="00566029"/>
    <w:rsid w:val="00590891"/>
    <w:rsid w:val="005A7C57"/>
    <w:rsid w:val="005B1E23"/>
    <w:rsid w:val="00611480"/>
    <w:rsid w:val="00616387"/>
    <w:rsid w:val="00621D1E"/>
    <w:rsid w:val="00625230"/>
    <w:rsid w:val="006268B3"/>
    <w:rsid w:val="00631218"/>
    <w:rsid w:val="006375B7"/>
    <w:rsid w:val="006414F3"/>
    <w:rsid w:val="006514CD"/>
    <w:rsid w:val="006575DD"/>
    <w:rsid w:val="00690CE5"/>
    <w:rsid w:val="006A749E"/>
    <w:rsid w:val="006B0041"/>
    <w:rsid w:val="006C798D"/>
    <w:rsid w:val="006E146E"/>
    <w:rsid w:val="006E7823"/>
    <w:rsid w:val="0070058F"/>
    <w:rsid w:val="00706A93"/>
    <w:rsid w:val="007275B2"/>
    <w:rsid w:val="00736FC0"/>
    <w:rsid w:val="0074120E"/>
    <w:rsid w:val="0074295F"/>
    <w:rsid w:val="00745169"/>
    <w:rsid w:val="00781CAB"/>
    <w:rsid w:val="007857BF"/>
    <w:rsid w:val="007857F2"/>
    <w:rsid w:val="00787D4E"/>
    <w:rsid w:val="007B2AFF"/>
    <w:rsid w:val="007E1F7D"/>
    <w:rsid w:val="007F0762"/>
    <w:rsid w:val="00801054"/>
    <w:rsid w:val="008029B7"/>
    <w:rsid w:val="00803049"/>
    <w:rsid w:val="00803669"/>
    <w:rsid w:val="00827964"/>
    <w:rsid w:val="0084473B"/>
    <w:rsid w:val="00861190"/>
    <w:rsid w:val="00862742"/>
    <w:rsid w:val="00874D94"/>
    <w:rsid w:val="00876A4E"/>
    <w:rsid w:val="008863BC"/>
    <w:rsid w:val="008A5584"/>
    <w:rsid w:val="008B4638"/>
    <w:rsid w:val="008E45A5"/>
    <w:rsid w:val="008F084D"/>
    <w:rsid w:val="00921520"/>
    <w:rsid w:val="00927A53"/>
    <w:rsid w:val="00930715"/>
    <w:rsid w:val="00945303"/>
    <w:rsid w:val="009501F6"/>
    <w:rsid w:val="00982473"/>
    <w:rsid w:val="00987616"/>
    <w:rsid w:val="00994443"/>
    <w:rsid w:val="009A6D22"/>
    <w:rsid w:val="009B6C76"/>
    <w:rsid w:val="009D11C6"/>
    <w:rsid w:val="009E211F"/>
    <w:rsid w:val="009F11E0"/>
    <w:rsid w:val="00A36A4E"/>
    <w:rsid w:val="00A42935"/>
    <w:rsid w:val="00A42B28"/>
    <w:rsid w:val="00A62178"/>
    <w:rsid w:val="00A63A8B"/>
    <w:rsid w:val="00A75C07"/>
    <w:rsid w:val="00A81A44"/>
    <w:rsid w:val="00A92D31"/>
    <w:rsid w:val="00AB2659"/>
    <w:rsid w:val="00AB3310"/>
    <w:rsid w:val="00AB34A0"/>
    <w:rsid w:val="00AD0D7E"/>
    <w:rsid w:val="00AD20B6"/>
    <w:rsid w:val="00AD3D5A"/>
    <w:rsid w:val="00AE56FB"/>
    <w:rsid w:val="00AF7086"/>
    <w:rsid w:val="00AF7385"/>
    <w:rsid w:val="00B160DF"/>
    <w:rsid w:val="00B2318F"/>
    <w:rsid w:val="00B36DA2"/>
    <w:rsid w:val="00B41863"/>
    <w:rsid w:val="00B51516"/>
    <w:rsid w:val="00B6139C"/>
    <w:rsid w:val="00B643D7"/>
    <w:rsid w:val="00B679FC"/>
    <w:rsid w:val="00B80D72"/>
    <w:rsid w:val="00B82073"/>
    <w:rsid w:val="00B859F4"/>
    <w:rsid w:val="00B93FEB"/>
    <w:rsid w:val="00BB309C"/>
    <w:rsid w:val="00BC27CF"/>
    <w:rsid w:val="00BC2A43"/>
    <w:rsid w:val="00BC70F5"/>
    <w:rsid w:val="00BF5F19"/>
    <w:rsid w:val="00C00CD9"/>
    <w:rsid w:val="00C0189A"/>
    <w:rsid w:val="00C01D64"/>
    <w:rsid w:val="00C03D0F"/>
    <w:rsid w:val="00C3100B"/>
    <w:rsid w:val="00C37CBC"/>
    <w:rsid w:val="00C46B84"/>
    <w:rsid w:val="00C5024C"/>
    <w:rsid w:val="00C61D04"/>
    <w:rsid w:val="00C62810"/>
    <w:rsid w:val="00C638C6"/>
    <w:rsid w:val="00C64A60"/>
    <w:rsid w:val="00C66D04"/>
    <w:rsid w:val="00C71A66"/>
    <w:rsid w:val="00CB2933"/>
    <w:rsid w:val="00CC35CE"/>
    <w:rsid w:val="00CD3FC7"/>
    <w:rsid w:val="00CD758B"/>
    <w:rsid w:val="00D15717"/>
    <w:rsid w:val="00D40BC0"/>
    <w:rsid w:val="00D40D21"/>
    <w:rsid w:val="00D47EE5"/>
    <w:rsid w:val="00D66E27"/>
    <w:rsid w:val="00D67E44"/>
    <w:rsid w:val="00DC22B7"/>
    <w:rsid w:val="00DF2BDF"/>
    <w:rsid w:val="00DF6DBE"/>
    <w:rsid w:val="00E47AC3"/>
    <w:rsid w:val="00E6458A"/>
    <w:rsid w:val="00E65BAD"/>
    <w:rsid w:val="00E65DA0"/>
    <w:rsid w:val="00E76C25"/>
    <w:rsid w:val="00E90B2A"/>
    <w:rsid w:val="00EB204B"/>
    <w:rsid w:val="00EB5474"/>
    <w:rsid w:val="00EB7433"/>
    <w:rsid w:val="00EC7C0E"/>
    <w:rsid w:val="00EE5D2F"/>
    <w:rsid w:val="00EF5101"/>
    <w:rsid w:val="00F00FD3"/>
    <w:rsid w:val="00F14055"/>
    <w:rsid w:val="00F30632"/>
    <w:rsid w:val="00F40915"/>
    <w:rsid w:val="00F47A10"/>
    <w:rsid w:val="00F52F5C"/>
    <w:rsid w:val="00F55A87"/>
    <w:rsid w:val="00F65027"/>
    <w:rsid w:val="00F77C6C"/>
    <w:rsid w:val="00FB6865"/>
    <w:rsid w:val="00FC71AC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7275B2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806E-26E2-4FF5-8849-EE731FF4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7</cp:revision>
  <cp:lastPrinted>2015-04-29T11:05:00Z</cp:lastPrinted>
  <dcterms:created xsi:type="dcterms:W3CDTF">2013-07-08T20:45:00Z</dcterms:created>
  <dcterms:modified xsi:type="dcterms:W3CDTF">2015-04-29T11:05:00Z</dcterms:modified>
</cp:coreProperties>
</file>